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4F" w:rsidRPr="003A194F" w:rsidRDefault="003A194F" w:rsidP="003A194F">
      <w:pPr>
        <w:spacing w:before="120" w:after="0" w:line="240" w:lineRule="auto"/>
        <w:jc w:val="center"/>
        <w:rPr>
          <w:rFonts w:ascii="Arial" w:eastAsia="Times New Roman" w:hAnsi="Arial" w:cs="Arial"/>
          <w:color w:val="000000"/>
          <w:sz w:val="20"/>
          <w:szCs w:val="20"/>
          <w:lang w:eastAsia="ru-RU"/>
        </w:rPr>
      </w:pPr>
      <w:bookmarkStart w:id="0" w:name="i13301"/>
      <w:r w:rsidRPr="003A194F">
        <w:rPr>
          <w:rFonts w:ascii="Times New Roman" w:eastAsia="Times New Roman" w:hAnsi="Times New Roman" w:cs="Times New Roman"/>
          <w:b/>
          <w:bCs/>
          <w:color w:val="000000"/>
          <w:sz w:val="28"/>
          <w:szCs w:val="28"/>
          <w:lang w:eastAsia="ru-RU"/>
        </w:rPr>
        <w:t>Федеральный закон от 14 марта 1995 г. № 33-ФЗ </w:t>
      </w:r>
      <w:r w:rsidRPr="003A194F">
        <w:rPr>
          <w:rFonts w:ascii="Times New Roman" w:eastAsia="Times New Roman" w:hAnsi="Times New Roman" w:cs="Times New Roman"/>
          <w:b/>
          <w:bCs/>
          <w:color w:val="000000"/>
          <w:sz w:val="28"/>
          <w:szCs w:val="28"/>
          <w:lang w:eastAsia="ru-RU"/>
        </w:rPr>
        <w:br/>
        <w:t>"Об особо охраняемых природных территориях"</w:t>
      </w:r>
      <w:bookmarkEnd w:id="0"/>
    </w:p>
    <w:p w:rsidR="003A194F" w:rsidRDefault="003A194F" w:rsidP="003A194F">
      <w:pPr>
        <w:spacing w:after="0" w:line="240" w:lineRule="auto"/>
        <w:jc w:val="center"/>
        <w:rPr>
          <w:rFonts w:ascii="Times New Roman" w:eastAsia="Times New Roman" w:hAnsi="Times New Roman" w:cs="Times New Roman"/>
          <w:color w:val="000000"/>
          <w:sz w:val="24"/>
          <w:szCs w:val="24"/>
          <w:lang w:eastAsia="ru-RU"/>
        </w:rPr>
      </w:pPr>
      <w:r w:rsidRPr="003A194F">
        <w:rPr>
          <w:rFonts w:ascii="Times New Roman" w:eastAsia="Times New Roman" w:hAnsi="Times New Roman" w:cs="Times New Roman"/>
          <w:color w:val="000000"/>
          <w:sz w:val="24"/>
          <w:szCs w:val="24"/>
          <w:lang w:eastAsia="ru-RU"/>
        </w:rPr>
        <w:t>(в редакции, актуальной с 29 декабря 2016 г.,</w:t>
      </w:r>
      <w:r>
        <w:rPr>
          <w:rFonts w:ascii="Times New Roman" w:eastAsia="Times New Roman" w:hAnsi="Times New Roman" w:cs="Times New Roman"/>
          <w:color w:val="000000"/>
          <w:sz w:val="24"/>
          <w:szCs w:val="24"/>
          <w:lang w:eastAsia="ru-RU"/>
        </w:rPr>
        <w:t>)</w:t>
      </w:r>
    </w:p>
    <w:p w:rsidR="003A194F" w:rsidRPr="003A194F" w:rsidRDefault="003A194F" w:rsidP="003A194F">
      <w:pPr>
        <w:spacing w:after="0" w:line="240" w:lineRule="auto"/>
        <w:jc w:val="center"/>
        <w:rPr>
          <w:rFonts w:ascii="Arial" w:eastAsia="Times New Roman" w:hAnsi="Arial" w:cs="Arial"/>
          <w:color w:val="000000"/>
          <w:sz w:val="20"/>
          <w:szCs w:val="20"/>
          <w:lang w:eastAsia="ru-RU"/>
        </w:rPr>
      </w:pPr>
    </w:p>
    <w:p w:rsidR="003A194F" w:rsidRPr="003A194F" w:rsidRDefault="003A194F" w:rsidP="003A194F">
      <w:pPr>
        <w:spacing w:before="120" w:after="120" w:line="240" w:lineRule="auto"/>
        <w:ind w:firstLine="283"/>
        <w:jc w:val="both"/>
        <w:rPr>
          <w:rFonts w:ascii="Arial" w:eastAsia="Times New Roman" w:hAnsi="Arial" w:cs="Arial"/>
          <w:color w:val="000000"/>
          <w:sz w:val="20"/>
          <w:szCs w:val="20"/>
          <w:lang w:eastAsia="ru-RU"/>
        </w:rPr>
      </w:pPr>
      <w:r w:rsidRPr="003A194F">
        <w:rPr>
          <w:rFonts w:ascii="Times New Roman" w:eastAsia="Times New Roman" w:hAnsi="Times New Roman" w:cs="Times New Roman"/>
          <w:b/>
          <w:bCs/>
          <w:color w:val="000000"/>
          <w:sz w:val="24"/>
          <w:szCs w:val="24"/>
          <w:lang w:eastAsia="ru-RU"/>
        </w:rPr>
        <w:t>Принят Государственной Думой 15 февраля 1995 года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Особо охраняемые природные территории относятся к объектам общенационального достояния.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 w:name="i21415"/>
      <w:r w:rsidRPr="003A194F">
        <w:rPr>
          <w:rFonts w:ascii="Times New Roman" w:eastAsia="Times New Roman" w:hAnsi="Times New Roman" w:cs="Times New Roman"/>
          <w:b/>
          <w:bCs/>
          <w:color w:val="000000"/>
          <w:kern w:val="36"/>
          <w:sz w:val="24"/>
          <w:szCs w:val="24"/>
          <w:lang w:eastAsia="ru-RU"/>
        </w:rPr>
        <w:t>Раздел I. Общие положения</w:t>
      </w:r>
      <w:bookmarkEnd w:id="1"/>
    </w:p>
    <w:p w:rsid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 Законодательство Российской Федерации об особо охраняемых природных территориях</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Законодательство Российской Федерации об особо охраняемых природных территориях основывается на соответствующих положениях Конституции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bookmarkStart w:id="2" w:name="_GoBack"/>
      <w:bookmarkEnd w:id="2"/>
    </w:p>
    <w:p w:rsid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3" w:name="i33558"/>
      <w:bookmarkEnd w:id="3"/>
      <w:r w:rsidRPr="003A194F">
        <w:rPr>
          <w:rFonts w:ascii="Times New Roman" w:eastAsia="Times New Roman" w:hAnsi="Times New Roman" w:cs="Times New Roman"/>
          <w:b/>
          <w:bCs/>
          <w:color w:val="000000"/>
          <w:sz w:val="24"/>
          <w:szCs w:val="24"/>
          <w:lang w:eastAsia="ru-RU"/>
        </w:rPr>
        <w:t>Статья 2. Категории особо охраняемых природных территорий, особенности их создания и развития</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При принятии решений о создании особо охраняемых природных территорий учитывается: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С учетом особенностей режима особо охраняемых природных территорий различаются следующие категории указанных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государственные природные заповедники, в том числе биосферные заповедники;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национальные парки;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природные парки;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государственные природные заказники;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памятники природы;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е) дендрологические парки и ботанические сады.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статьей </w:t>
      </w:r>
      <w:hyperlink r:id="rId5" w:anchor="i106136" w:tooltip="Статья 28" w:history="1">
        <w:r w:rsidRPr="003A194F">
          <w:rPr>
            <w:rFonts w:ascii="Times New Roman" w:eastAsia="Times New Roman" w:hAnsi="Times New Roman" w:cs="Times New Roman"/>
            <w:color w:val="800080"/>
            <w:sz w:val="24"/>
            <w:szCs w:val="24"/>
            <w:u w:val="single"/>
            <w:lang w:eastAsia="ru-RU"/>
          </w:rPr>
          <w:t>28</w:t>
        </w:r>
      </w:hyperlink>
      <w:r w:rsidRPr="003A194F">
        <w:rPr>
          <w:rFonts w:ascii="Times New Roman" w:eastAsia="Times New Roman" w:hAnsi="Times New Roman" w:cs="Times New Roman"/>
          <w:color w:val="000000"/>
          <w:sz w:val="24"/>
          <w:szCs w:val="24"/>
          <w:lang w:eastAsia="ru-RU"/>
        </w:rPr>
        <w:t>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уполномоченным федеральным органом исполнительной власти в области охраны окружающей среды;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7. Субъекты Российской Федерации вправе осуществлять </w:t>
      </w:r>
      <w:proofErr w:type="spellStart"/>
      <w:r w:rsidRPr="003A194F">
        <w:rPr>
          <w:rFonts w:ascii="Times New Roman" w:eastAsia="Times New Roman" w:hAnsi="Times New Roman" w:cs="Times New Roman"/>
          <w:color w:val="000000"/>
          <w:sz w:val="24"/>
          <w:szCs w:val="24"/>
          <w:lang w:eastAsia="ru-RU"/>
        </w:rPr>
        <w:t>софинансирование</w:t>
      </w:r>
      <w:proofErr w:type="spellEnd"/>
      <w:r w:rsidRPr="003A194F">
        <w:rPr>
          <w:rFonts w:ascii="Times New Roman" w:eastAsia="Times New Roman" w:hAnsi="Times New Roman" w:cs="Times New Roman"/>
          <w:color w:val="000000"/>
          <w:sz w:val="24"/>
          <w:szCs w:val="24"/>
          <w:lang w:eastAsia="ru-RU"/>
        </w:rP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9. Органы местного самоуправления решают предусмотренные Федеральным законом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11. Решения о создании охранных зон и об установлении их границ принимаются в отношении: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 Управление в области организации и функционирования особо охраняемых природных территорий</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i/>
          <w:iCs/>
          <w:color w:val="000000"/>
          <w:sz w:val="20"/>
          <w:szCs w:val="20"/>
          <w:lang w:eastAsia="ru-RU"/>
        </w:rPr>
        <w:t>Статья 3 утратила силу согласно Федеральному закону от 28 декабря 2013 г. № 406-ФЗ.</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4. Государственный кадастр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3A194F">
        <w:rPr>
          <w:rFonts w:ascii="Times New Roman" w:eastAsia="Times New Roman" w:hAnsi="Times New Roman" w:cs="Times New Roman"/>
          <w:color w:val="000000"/>
          <w:sz w:val="24"/>
          <w:szCs w:val="24"/>
          <w:lang w:eastAsia="ru-RU"/>
        </w:rPr>
        <w:t>природопользователях</w:t>
      </w:r>
      <w:proofErr w:type="spellEnd"/>
      <w:r w:rsidRPr="003A194F">
        <w:rPr>
          <w:rFonts w:ascii="Times New Roman" w:eastAsia="Times New Roman" w:hAnsi="Times New Roman" w:cs="Times New Roman"/>
          <w:color w:val="000000"/>
          <w:sz w:val="24"/>
          <w:szCs w:val="24"/>
          <w:lang w:eastAsia="ru-RU"/>
        </w:rPr>
        <w:t>, эколого-просветительской, научной, экономической, исторической и культурной ценности.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Порядок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lastRenderedPageBreak/>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 w:name="i43548"/>
      <w:r w:rsidRPr="003A194F">
        <w:rPr>
          <w:rFonts w:ascii="Times New Roman" w:eastAsia="Times New Roman" w:hAnsi="Times New Roman" w:cs="Times New Roman"/>
          <w:b/>
          <w:bCs/>
          <w:color w:val="000000"/>
          <w:kern w:val="36"/>
          <w:sz w:val="24"/>
          <w:szCs w:val="24"/>
          <w:lang w:eastAsia="ru-RU"/>
        </w:rPr>
        <w:t>Раздел II. Государственные природные заповедники</w:t>
      </w:r>
      <w:bookmarkEnd w:id="4"/>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6. Общие положения о государственных природных заповедниках</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Природные ресурсы и недвижимое имущество, расположенные в границах государственных природных заповедников, являются федеральной собственностью и изымаются из гражданского оборота, если иное не предусмотрено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7. Задачи государственных природных заповедников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На государственные природные заповедники возлагаются следующие задачи: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организация и проведение научных исследований, включая ведение Летописи природы;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осуществление государственного экологического мониторинга (государственного мониторинга окружающей среды);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экологическое просвещение</w:t>
      </w:r>
      <w:r w:rsidRPr="003A194F">
        <w:rPr>
          <w:rFonts w:ascii="Arial" w:eastAsia="Times New Roman" w:hAnsi="Arial" w:cs="Arial"/>
          <w:color w:val="000000"/>
          <w:sz w:val="20"/>
          <w:szCs w:val="20"/>
          <w:lang w:eastAsia="ru-RU"/>
        </w:rPr>
        <w:t> </w:t>
      </w:r>
      <w:r w:rsidRPr="003A194F">
        <w:rPr>
          <w:rFonts w:ascii="Times New Roman" w:eastAsia="Times New Roman" w:hAnsi="Times New Roman" w:cs="Times New Roman"/>
          <w:color w:val="000000"/>
          <w:sz w:val="24"/>
          <w:szCs w:val="24"/>
          <w:lang w:eastAsia="ru-RU"/>
        </w:rPr>
        <w:t>и развитие познавательного туризма;</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w:t>
      </w:r>
      <w:r w:rsidRPr="003A194F">
        <w:rPr>
          <w:rFonts w:ascii="Times New Roman" w:eastAsia="Times New Roman" w:hAnsi="Times New Roman" w:cs="Times New Roman"/>
          <w:i/>
          <w:iCs/>
          <w:color w:val="000000"/>
          <w:sz w:val="20"/>
          <w:szCs w:val="20"/>
          <w:lang w:eastAsia="ru-RU"/>
        </w:rPr>
        <w:t>подпункт "д" статьи 7 утратил силу с 1 января 2012 г. согласно Федеральному закону от 30 ноября 2011 г. № 365-ФЗ;</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е) содействие в подготовке научных кадров и специалистов в области охраны окружающей среды.</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8. Порядок образования государственных природных заповедников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Государственный природный заповедник учреждается постановлением Правительства Российской Федерации, принимаемым по представлению федерального органа исполнительной власти в области охраны окружающей среды. Расширение территории государственного природного заповедника производится в том же порядке.</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w:t>
      </w:r>
      <w:r w:rsidRPr="003A194F">
        <w:rPr>
          <w:rFonts w:ascii="Times New Roman" w:eastAsia="Times New Roman" w:hAnsi="Times New Roman" w:cs="Times New Roman"/>
          <w:i/>
          <w:iCs/>
          <w:color w:val="000000"/>
          <w:sz w:val="20"/>
          <w:szCs w:val="20"/>
          <w:lang w:eastAsia="ru-RU"/>
        </w:rPr>
        <w:t>Пункт 2 статьи 8 утратил силу согласно Федеральному закону от 28 декабря 2013 г. № 406-ФЗ.</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w:t>
      </w:r>
      <w:r w:rsidRPr="003A194F">
        <w:rPr>
          <w:rFonts w:ascii="Times New Roman" w:eastAsia="Times New Roman" w:hAnsi="Times New Roman" w:cs="Times New Roman"/>
          <w:i/>
          <w:iCs/>
          <w:color w:val="000000"/>
          <w:sz w:val="20"/>
          <w:szCs w:val="20"/>
          <w:lang w:eastAsia="ru-RU"/>
        </w:rPr>
        <w:t>Пункт 3 статьи 8 утратил силу согласно Федеральному закону от 28 декабря 2013 г. № 406-ФЗ.</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w:t>
      </w:r>
      <w:r w:rsidRPr="003A194F">
        <w:rPr>
          <w:rFonts w:ascii="Times New Roman" w:eastAsia="Times New Roman" w:hAnsi="Times New Roman" w:cs="Times New Roman"/>
          <w:i/>
          <w:iCs/>
          <w:color w:val="000000"/>
          <w:sz w:val="20"/>
          <w:szCs w:val="20"/>
          <w:lang w:eastAsia="ru-RU"/>
        </w:rPr>
        <w:t>Пункт 4 статьи 8 утратил силу согласно Федеральному закону от 28 декабря 2013 г. № 406-ФЗ.</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lastRenderedPageBreak/>
        <w:t>Статья 9. Режим особой охраны территорий государственных природных заповедников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На территориях государственных природных заповедников запрещается интродукция живых организмов в целях их акклиматизации.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На территориях государственных природных заповедников допускаются мероприятия и деятельность, направленные на: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поддержание условий, обеспечивающих санитарную и противопожарную безопасность;</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предотвращение условий, способных вызвать стихийные бедствия, угрожающие жизни людей и населенным пунктам;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осуществление государственного экологического мониторинга (государственного мониторинга окружающей среды);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выполнение научно-исследовательских задач;</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е) ведение эколого-просветительской работы</w:t>
      </w:r>
      <w:r w:rsidRPr="003A194F">
        <w:rPr>
          <w:rFonts w:ascii="Arial" w:eastAsia="Times New Roman" w:hAnsi="Arial" w:cs="Arial"/>
          <w:color w:val="000000"/>
          <w:sz w:val="20"/>
          <w:szCs w:val="20"/>
          <w:lang w:eastAsia="ru-RU"/>
        </w:rPr>
        <w:t> </w:t>
      </w:r>
      <w:r w:rsidRPr="003A194F">
        <w:rPr>
          <w:rFonts w:ascii="Times New Roman" w:eastAsia="Times New Roman" w:hAnsi="Times New Roman" w:cs="Times New Roman"/>
          <w:color w:val="000000"/>
          <w:sz w:val="24"/>
          <w:szCs w:val="24"/>
          <w:lang w:eastAsia="ru-RU"/>
        </w:rPr>
        <w:t>и развитие познавательного туризма;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ж) осуществление государственного надзора в области охраны и использования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Размеры этих участков определяются исходя из необходимости сохранения всего природного комплекса в естественном состоянии.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 порядок определения которой устанавливается федеральным органом исполнительной власти, в ведении которого находятся государственные природные заповедники.</w:t>
      </w:r>
    </w:p>
    <w:p w:rsid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p>
    <w:p w:rsid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lastRenderedPageBreak/>
        <w:t>Статья 10. Государственные природные биосферные заповедники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Статус государственных природных биосферных заповедников имеют государственные природные заповедники, которые входят в международную систему биосферных резерватов.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Конкретный режим особой охраны территорий биосферного полигона устанавливается в соответствии с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Земельные участки, необходимые для осуществления деятельности, указанной в пункте 4 настоящей статьи, могут предоставляться гражданам, юридическим лицам в аренду в соответствии с земельным законодательством.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Порядок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11. Управление государственными природными заповедниками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w:t>
      </w:r>
      <w:r w:rsidRPr="003A194F">
        <w:rPr>
          <w:rFonts w:ascii="Times New Roman" w:eastAsia="Times New Roman" w:hAnsi="Times New Roman" w:cs="Times New Roman"/>
          <w:color w:val="000000"/>
          <w:sz w:val="24"/>
          <w:szCs w:val="24"/>
          <w:lang w:eastAsia="ru-RU"/>
        </w:rPr>
        <w:lastRenderedPageBreak/>
        <w:t>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кодексом Российской Федерации.</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 w:name="i53650"/>
      <w:r w:rsidRPr="003A194F">
        <w:rPr>
          <w:rFonts w:ascii="Times New Roman" w:eastAsia="Times New Roman" w:hAnsi="Times New Roman" w:cs="Times New Roman"/>
          <w:b/>
          <w:bCs/>
          <w:color w:val="000000"/>
          <w:kern w:val="36"/>
          <w:sz w:val="24"/>
          <w:szCs w:val="24"/>
          <w:lang w:eastAsia="ru-RU"/>
        </w:rPr>
        <w:t>Раздел III. Национальные парки</w:t>
      </w:r>
      <w:bookmarkEnd w:id="5"/>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12. Общие положения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Природные ресурсы и недвижимое имущество, расположенные в границах национальных парков и находящиеся в федеральной собственности, изымаются из гражданского оборота, если иное не предусмотрено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Положение о национальном парке утверждается федеральным органом исполнительной власти, в ведении которого он находится.</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13. Основные задачи национальных парков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На национальные парки возлагаются следующие основные задачи: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сохранение природных комплексов, уникальных и эталонных природных участков и объектов;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сохранение историко-культурных объектов;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экологическое просвещение населения;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создание условий для регулируемого туризма и отдыха;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разработка и внедрение научных методов охраны природы и экологического просвещения;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е) осуществление государственного экологического мониторинга (государственного мониторинга окружающей среды);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ж) восстановление нарушенных природных и историко-культурных комплексов и объектов.</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14. Порядок создания национальных парков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В случаях, установленных федеральными законами, национальные парки могут быть созданы также путем преобразования государственных природных заповедников при наличии положительного заключения государственной экологической экспертизы материалов, обосновывающих такое преобразование.</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15. Режим особой охраны территорий национальных парков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В целях установления режима национального парка осуществляется зонирование его территории с выделением: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w:t>
      </w:r>
      <w:proofErr w:type="spellStart"/>
      <w:r w:rsidRPr="003A194F">
        <w:rPr>
          <w:rFonts w:ascii="Times New Roman" w:eastAsia="Times New Roman" w:hAnsi="Times New Roman" w:cs="Times New Roman"/>
          <w:color w:val="000000"/>
          <w:sz w:val="24"/>
          <w:szCs w:val="24"/>
          <w:lang w:eastAsia="ru-RU"/>
        </w:rPr>
        <w:t>неистощительного</w:t>
      </w:r>
      <w:proofErr w:type="spellEnd"/>
      <w:r w:rsidRPr="003A194F">
        <w:rPr>
          <w:rFonts w:ascii="Times New Roman" w:eastAsia="Times New Roman" w:hAnsi="Times New Roman" w:cs="Times New Roman"/>
          <w:color w:val="000000"/>
          <w:sz w:val="24"/>
          <w:szCs w:val="24"/>
          <w:lang w:eastAsia="ru-RU"/>
        </w:rPr>
        <w:t xml:space="preserve"> природопользования.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1.1. Уменьшение площади заповедной зоны и площади особо охраняемой зоны не допускается.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разведка и разработка полезных ископаемых;</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деятельность, влекущая за собой нарушение почвенного покрова и геологических обнажений;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деятельность, влекущая за собой изменения гидрологического режима;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предоставление на территориях национальных парков садоводческих и дачных участков;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3A194F">
        <w:rPr>
          <w:rFonts w:ascii="Times New Roman" w:eastAsia="Times New Roman" w:hAnsi="Times New Roman" w:cs="Times New Roman"/>
          <w:color w:val="000000"/>
          <w:sz w:val="24"/>
          <w:szCs w:val="24"/>
          <w:lang w:eastAsia="ru-RU"/>
        </w:rPr>
        <w:t>недревесных</w:t>
      </w:r>
      <w:proofErr w:type="spellEnd"/>
      <w:r w:rsidRPr="003A194F">
        <w:rPr>
          <w:rFonts w:ascii="Times New Roman" w:eastAsia="Times New Roman" w:hAnsi="Times New Roman" w:cs="Times New Roman"/>
          <w:color w:val="000000"/>
          <w:sz w:val="24"/>
          <w:szCs w:val="24"/>
          <w:lang w:eastAsia="ru-RU"/>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и) вывоз предметов, имеющих историко-культурную ценность.</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w:t>
      </w:r>
      <w:r w:rsidRPr="003A194F">
        <w:rPr>
          <w:rFonts w:ascii="Times New Roman" w:eastAsia="Times New Roman" w:hAnsi="Times New Roman" w:cs="Times New Roman"/>
          <w:i/>
          <w:iCs/>
          <w:color w:val="000000"/>
          <w:sz w:val="20"/>
          <w:szCs w:val="20"/>
          <w:lang w:eastAsia="ru-RU"/>
        </w:rPr>
        <w:t> Пункт 3 статьи 15 утратил силу согласно Федеральному закону от 28 декабря 2013 г. № 406-ФЗ.</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w:t>
      </w:r>
      <w:r w:rsidRPr="003A194F">
        <w:rPr>
          <w:rFonts w:ascii="Times New Roman" w:eastAsia="Times New Roman" w:hAnsi="Times New Roman" w:cs="Times New Roman"/>
          <w:i/>
          <w:iCs/>
          <w:color w:val="000000"/>
          <w:sz w:val="20"/>
          <w:szCs w:val="20"/>
          <w:lang w:eastAsia="ru-RU"/>
        </w:rPr>
        <w:t>Абзац 1 пункта 4 статьи 15 утратил силу с 1 января 2012 г. согласно Федеральному закону от 30 ноября 2011 г. № 365-ФЗ.</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С федеральными органами исполнительной власти в области охраны окружающей среды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i/>
          <w:iCs/>
          <w:color w:val="000000"/>
          <w:sz w:val="20"/>
          <w:szCs w:val="20"/>
          <w:lang w:eastAsia="ru-RU"/>
        </w:rPr>
        <w:t>Абзац 3 пункта 4 статьи 15 утратил силу с 1 января 2012 г. согласно Федеральному закону от 30 ноября 2011 г. № 365-ФЗ.</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6. Пребывание на территориях национальных парков (за исключением участков, расположенных в границах населенных пунктов) физических лиц, не являющихся работниками федеральных государственных бюджетных учреждений, осуществляющих управление национальными парками, должностными лицами федерального органа исполнительной власти, в ведении которого находятся национальные парки,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находятся национальные парки.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 порядок определения которой устанавливается федеральным органом исполнительной власти, в ведении которого находятся национальные парки.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16. Управление национальными парками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w:t>
      </w:r>
      <w:r w:rsidRPr="003A194F">
        <w:rPr>
          <w:rFonts w:ascii="Times New Roman" w:eastAsia="Times New Roman" w:hAnsi="Times New Roman" w:cs="Times New Roman"/>
          <w:color w:val="000000"/>
          <w:sz w:val="24"/>
          <w:szCs w:val="24"/>
          <w:lang w:eastAsia="ru-RU"/>
        </w:rPr>
        <w:lastRenderedPageBreak/>
        <w:t>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законом от 25 июня 2002 года № </w:t>
      </w:r>
      <w:hyperlink r:id="rId6" w:tooltip="Об объектах культурного наследия (памятниках истории и культуры) народов Российской Федерации" w:history="1">
        <w:r w:rsidRPr="003A194F">
          <w:rPr>
            <w:rFonts w:ascii="Times New Roman" w:eastAsia="Times New Roman" w:hAnsi="Times New Roman" w:cs="Times New Roman"/>
            <w:color w:val="800080"/>
            <w:sz w:val="24"/>
            <w:szCs w:val="24"/>
            <w:u w:val="single"/>
            <w:lang w:eastAsia="ru-RU"/>
          </w:rPr>
          <w:t>73-ФЗ</w:t>
        </w:r>
      </w:hyperlink>
      <w:r w:rsidRPr="003A194F">
        <w:rPr>
          <w:rFonts w:ascii="Times New Roman" w:eastAsia="Times New Roman" w:hAnsi="Times New Roman" w:cs="Times New Roman"/>
          <w:color w:val="000000"/>
          <w:sz w:val="24"/>
          <w:szCs w:val="24"/>
          <w:lang w:eastAsia="ru-RU"/>
        </w:rPr>
        <w:t> "Об объектах культурного наследия (памятниках истории и культуры) народов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В целях, предусмотренных пунктом 1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пункте 1 настоящей статьи земельные участки на условиях и в порядке, которые установлены земельным законодательством.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Особенности подготовки договоров аренды указанных в пункте 1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 w:name="i63499"/>
      <w:r w:rsidRPr="003A194F">
        <w:rPr>
          <w:rFonts w:ascii="Times New Roman" w:eastAsia="Times New Roman" w:hAnsi="Times New Roman" w:cs="Times New Roman"/>
          <w:b/>
          <w:bCs/>
          <w:color w:val="000000"/>
          <w:kern w:val="36"/>
          <w:sz w:val="24"/>
          <w:szCs w:val="24"/>
          <w:lang w:eastAsia="ru-RU"/>
        </w:rPr>
        <w:t>Раздел IV. Природные парки</w:t>
      </w:r>
      <w:bookmarkEnd w:id="6"/>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18. Общие положения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Положение о природном парке утверждается решением высшего исполнительного органа государственной власти субъекта Российской Федерации.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19. Порядок создания природных парков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Решение об образовании природных парков принимают органы государственной власти субъектов Российской Федерации по представлению федеральных органов исполнительной власти в области охраны окружающей среды.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пунктом 6 статьи </w:t>
      </w:r>
      <w:hyperlink r:id="rId7" w:anchor="i33558" w:tooltip="Статья 2" w:history="1">
        <w:r w:rsidRPr="003A194F">
          <w:rPr>
            <w:rFonts w:ascii="Times New Roman" w:eastAsia="Times New Roman" w:hAnsi="Times New Roman" w:cs="Times New Roman"/>
            <w:color w:val="800080"/>
            <w:sz w:val="24"/>
            <w:szCs w:val="24"/>
            <w:u w:val="single"/>
            <w:lang w:eastAsia="ru-RU"/>
          </w:rPr>
          <w:t>2</w:t>
        </w:r>
      </w:hyperlink>
      <w:r w:rsidRPr="003A194F">
        <w:rPr>
          <w:rFonts w:ascii="Times New Roman" w:eastAsia="Times New Roman" w:hAnsi="Times New Roman" w:cs="Times New Roman"/>
          <w:color w:val="000000"/>
          <w:sz w:val="24"/>
          <w:szCs w:val="24"/>
          <w:lang w:eastAsia="ru-RU"/>
        </w:rPr>
        <w:t> настоящего Федерального закона.</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20. Управление природными парками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В границах природных парков также могут находиться земельные участки иных собственников и пользователей.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21. Режим особой охраны территорий природных парков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2. Исходя из этого на территориях природных парков могут быть выделены природоохранные, рекреационные, </w:t>
      </w:r>
      <w:proofErr w:type="spellStart"/>
      <w:r w:rsidRPr="003A194F">
        <w:rPr>
          <w:rFonts w:ascii="Times New Roman" w:eastAsia="Times New Roman" w:hAnsi="Times New Roman" w:cs="Times New Roman"/>
          <w:color w:val="000000"/>
          <w:sz w:val="24"/>
          <w:szCs w:val="24"/>
          <w:lang w:eastAsia="ru-RU"/>
        </w:rPr>
        <w:t>агрохозяйственные</w:t>
      </w:r>
      <w:proofErr w:type="spellEnd"/>
      <w:r w:rsidRPr="003A194F">
        <w:rPr>
          <w:rFonts w:ascii="Times New Roman" w:eastAsia="Times New Roman" w:hAnsi="Times New Roman" w:cs="Times New Roman"/>
          <w:color w:val="000000"/>
          <w:sz w:val="24"/>
          <w:szCs w:val="24"/>
          <w:lang w:eastAsia="ru-RU"/>
        </w:rPr>
        <w:t xml:space="preserve"> и иные функциональные зоны, включая зоны охраны историко-культурных комплексов и объектов.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w:t>
      </w:r>
      <w:r w:rsidRPr="003A194F">
        <w:rPr>
          <w:rFonts w:ascii="Times New Roman" w:eastAsia="Times New Roman" w:hAnsi="Times New Roman" w:cs="Times New Roman"/>
          <w:i/>
          <w:iCs/>
          <w:color w:val="000000"/>
          <w:sz w:val="20"/>
          <w:szCs w:val="20"/>
          <w:lang w:eastAsia="ru-RU"/>
        </w:rPr>
        <w:t> Пункт 5 статьи 21 утратил силу согласно Федеральному закону от 28 декабря 2013 г. № 406-ФЗ.</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законом особенностей организации местного самоуправления в городах федерального значения.</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 w:name="i76927"/>
      <w:r w:rsidRPr="003A194F">
        <w:rPr>
          <w:rFonts w:ascii="Times New Roman" w:eastAsia="Times New Roman" w:hAnsi="Times New Roman" w:cs="Times New Roman"/>
          <w:b/>
          <w:bCs/>
          <w:color w:val="000000"/>
          <w:kern w:val="36"/>
          <w:sz w:val="24"/>
          <w:szCs w:val="24"/>
          <w:lang w:eastAsia="ru-RU"/>
        </w:rPr>
        <w:t>Раздел V. Государственные природные заказники</w:t>
      </w:r>
      <w:bookmarkEnd w:id="7"/>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22. Общие положения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Государственные природные заказники могут быть федерального или регионального значения.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Государственные природные заказники могут иметь различный профиль, в том числе быть:</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а) комплексными (ландшафтными), предназначенными для сохранения и восстановления природных комплексов (природных ландшафтов);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палеонтологическими, предназначенными для сохранения ископаемых объектов;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геологическими, предназначенными для сохранения ценных объектов и комплексов неживой природы.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7. </w:t>
      </w:r>
      <w:r w:rsidRPr="003A194F">
        <w:rPr>
          <w:rFonts w:ascii="Times New Roman" w:eastAsia="Times New Roman" w:hAnsi="Times New Roman" w:cs="Times New Roman"/>
          <w:i/>
          <w:iCs/>
          <w:color w:val="000000"/>
          <w:sz w:val="20"/>
          <w:szCs w:val="20"/>
          <w:lang w:eastAsia="ru-RU"/>
        </w:rPr>
        <w:t>Пункт 7 статьи 22 утратил силу с 1 января 2005 г. согласно Федеральному закону от 29 декабря 2004 г. № 199-ФЗ</w:t>
      </w:r>
      <w:r w:rsidRPr="003A194F">
        <w:rPr>
          <w:rFonts w:ascii="Times New Roman" w:eastAsia="Times New Roman" w:hAnsi="Times New Roman" w:cs="Times New Roman"/>
          <w:color w:val="000000"/>
          <w:sz w:val="20"/>
          <w:szCs w:val="20"/>
          <w:lang w:eastAsia="ru-RU"/>
        </w:rPr>
        <w:t>.</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8. Для обеспечения функционирования государственных природных заказников создаются их администрации.</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23. Порядок создания государственных природных заказников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пунктом 6 статьи </w:t>
      </w:r>
      <w:hyperlink r:id="rId8" w:anchor="i33558" w:tooltip="Статья 2" w:history="1">
        <w:r w:rsidRPr="003A194F">
          <w:rPr>
            <w:rFonts w:ascii="Times New Roman" w:eastAsia="Times New Roman" w:hAnsi="Times New Roman" w:cs="Times New Roman"/>
            <w:color w:val="800080"/>
            <w:sz w:val="24"/>
            <w:szCs w:val="24"/>
            <w:u w:val="single"/>
            <w:lang w:eastAsia="ru-RU"/>
          </w:rPr>
          <w:t>2</w:t>
        </w:r>
      </w:hyperlink>
      <w:r w:rsidRPr="003A194F">
        <w:rPr>
          <w:rFonts w:ascii="Times New Roman" w:eastAsia="Times New Roman" w:hAnsi="Times New Roman" w:cs="Times New Roman"/>
          <w:color w:val="000000"/>
          <w:sz w:val="24"/>
          <w:szCs w:val="24"/>
          <w:lang w:eastAsia="ru-RU"/>
        </w:rPr>
        <w:t> настоящего Федерального закона.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24. Режим особой охраны территорий государственных природных заказников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w:t>
      </w:r>
      <w:r w:rsidRPr="003A194F">
        <w:rPr>
          <w:rFonts w:ascii="Times New Roman" w:eastAsia="Times New Roman" w:hAnsi="Times New Roman" w:cs="Times New Roman"/>
          <w:color w:val="000000"/>
          <w:sz w:val="24"/>
          <w:szCs w:val="24"/>
          <w:lang w:eastAsia="ru-RU"/>
        </w:rPr>
        <w:lastRenderedPageBreak/>
        <w:t>создания государственных природных заказников или причиняет вред природным комплексам и их компонентам.</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 w:name="i82471"/>
      <w:r w:rsidRPr="003A194F">
        <w:rPr>
          <w:rFonts w:ascii="Times New Roman" w:eastAsia="Times New Roman" w:hAnsi="Times New Roman" w:cs="Times New Roman"/>
          <w:b/>
          <w:bCs/>
          <w:color w:val="000000"/>
          <w:kern w:val="36"/>
          <w:sz w:val="24"/>
          <w:szCs w:val="24"/>
          <w:lang w:eastAsia="ru-RU"/>
        </w:rPr>
        <w:t>Раздел VI. Памятники природы</w:t>
      </w:r>
      <w:bookmarkEnd w:id="8"/>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25. Общие положения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Памятники природы могут быть федерального, регионального значения.</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26. Порядок признания территорий, занятых памятниками природы, особо охраняемыми природными территориями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w:t>
      </w:r>
      <w:r w:rsidRPr="003A194F">
        <w:rPr>
          <w:rFonts w:ascii="Times New Roman" w:eastAsia="Times New Roman" w:hAnsi="Times New Roman" w:cs="Times New Roman"/>
          <w:color w:val="000000"/>
          <w:sz w:val="24"/>
          <w:szCs w:val="24"/>
          <w:lang w:eastAsia="ru-RU"/>
        </w:rPr>
        <w:lastRenderedPageBreak/>
        <w:t>водные объекты могут быть изъяты для государственных нужд в порядке, установленном гражданским, земельным и водным законодательством.</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27. Режим особой охраны территорий памятников природы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 w:name="i93557"/>
      <w:r w:rsidRPr="003A194F">
        <w:rPr>
          <w:rFonts w:ascii="Times New Roman" w:eastAsia="Times New Roman" w:hAnsi="Times New Roman" w:cs="Times New Roman"/>
          <w:b/>
          <w:bCs/>
          <w:color w:val="000000"/>
          <w:kern w:val="36"/>
          <w:sz w:val="24"/>
          <w:szCs w:val="24"/>
          <w:lang w:eastAsia="ru-RU"/>
        </w:rPr>
        <w:t>Раздел VII. Дендрологические парки и ботанические сады</w:t>
      </w:r>
      <w:bookmarkEnd w:id="9"/>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bookmarkStart w:id="10" w:name="i106136"/>
      <w:bookmarkEnd w:id="10"/>
      <w:r w:rsidRPr="003A194F">
        <w:rPr>
          <w:rFonts w:ascii="Times New Roman" w:eastAsia="Times New Roman" w:hAnsi="Times New Roman" w:cs="Times New Roman"/>
          <w:b/>
          <w:bCs/>
          <w:color w:val="000000"/>
          <w:sz w:val="24"/>
          <w:szCs w:val="24"/>
          <w:lang w:eastAsia="ru-RU"/>
        </w:rPr>
        <w:t>Статья 28. Общие положения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28.1. Порядок создания дендрологических парков и ботанических садов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пунктом 6 статьи </w:t>
      </w:r>
      <w:hyperlink r:id="rId9" w:anchor="i33558" w:tooltip="Статья 2" w:history="1">
        <w:r w:rsidRPr="003A194F">
          <w:rPr>
            <w:rFonts w:ascii="Times New Roman" w:eastAsia="Times New Roman" w:hAnsi="Times New Roman" w:cs="Times New Roman"/>
            <w:color w:val="800080"/>
            <w:sz w:val="24"/>
            <w:szCs w:val="24"/>
            <w:u w:val="single"/>
            <w:lang w:eastAsia="ru-RU"/>
          </w:rPr>
          <w:t>2</w:t>
        </w:r>
      </w:hyperlink>
      <w:r w:rsidRPr="003A194F">
        <w:rPr>
          <w:rFonts w:ascii="Times New Roman" w:eastAsia="Times New Roman" w:hAnsi="Times New Roman" w:cs="Times New Roman"/>
          <w:color w:val="000000"/>
          <w:sz w:val="24"/>
          <w:szCs w:val="24"/>
          <w:lang w:eastAsia="ru-RU"/>
        </w:rPr>
        <w:t> настоящего Федерального закона.</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lastRenderedPageBreak/>
        <w:t>Статья 29. Режим особой охраны территорий дендрологических парков и ботанических садов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Территории дендрологических парков и ботанических садов могут быть разделены на различные функциональные зоны, в том числе:</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административную.</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30. Финансирование дендрологических парков и ботанических садов</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i/>
          <w:iCs/>
          <w:color w:val="000000"/>
          <w:sz w:val="20"/>
          <w:szCs w:val="20"/>
          <w:lang w:eastAsia="ru-RU"/>
        </w:rPr>
        <w:t>Статья 30 утратила силу согласно Федеральному закону от 28 декабря 2016 г. № 486-ФЗ.</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1" w:name="i114071"/>
      <w:r w:rsidRPr="003A194F">
        <w:rPr>
          <w:rFonts w:ascii="Times New Roman" w:eastAsia="Times New Roman" w:hAnsi="Times New Roman" w:cs="Times New Roman"/>
          <w:b/>
          <w:bCs/>
          <w:color w:val="000000"/>
          <w:kern w:val="36"/>
          <w:sz w:val="24"/>
          <w:szCs w:val="24"/>
          <w:lang w:eastAsia="ru-RU"/>
        </w:rPr>
        <w:t>Раздел VIII. Лечебно-оздоровительные местности и курорты</w:t>
      </w:r>
      <w:bookmarkEnd w:id="11"/>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i/>
          <w:iCs/>
          <w:color w:val="000000"/>
          <w:sz w:val="20"/>
          <w:szCs w:val="20"/>
          <w:lang w:eastAsia="ru-RU"/>
        </w:rPr>
        <w:t>Раздел VIII утратил силу согласно Федеральному закону от 28 декабря 2013 г. № 406-ФЗ;</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2" w:name="i128570"/>
      <w:r w:rsidRPr="003A194F">
        <w:rPr>
          <w:rFonts w:ascii="Times New Roman" w:eastAsia="Times New Roman" w:hAnsi="Times New Roman" w:cs="Times New Roman"/>
          <w:b/>
          <w:bCs/>
          <w:color w:val="000000"/>
          <w:kern w:val="36"/>
          <w:sz w:val="24"/>
          <w:szCs w:val="24"/>
          <w:lang w:eastAsia="ru-RU"/>
        </w:rPr>
        <w:t>Раздел IX. Организация охраны особо охраняемых природных территорий</w:t>
      </w:r>
      <w:bookmarkEnd w:id="12"/>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33. Государственный надзор и муниципальный контроль в области охраны и использования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режима особо охраняемой природной территории;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режима охранных зон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порядке, установленном Правительством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законодательством </w:t>
      </w:r>
      <w:r w:rsidRPr="003A194F">
        <w:rPr>
          <w:rFonts w:ascii="Times New Roman" w:eastAsia="Times New Roman" w:hAnsi="Times New Roman" w:cs="Times New Roman"/>
          <w:color w:val="000000"/>
          <w:sz w:val="24"/>
          <w:szCs w:val="24"/>
          <w:lang w:eastAsia="ru-RU"/>
        </w:rPr>
        <w:lastRenderedPageBreak/>
        <w:t>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Государственные инспектора в области охраны окружающей среды при исполнении своих служебных обязанностей пользуются также установленными лесным законодательством Российской Федерации правами должностных лиц, осуществляющих федеральный государственный лесной надзор (лесную охрану).</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6. Государственные инспектора в области охраны окружающей среды обеспечиваются бронежилетами и другими средствами индивидуальной защиты.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7. </w:t>
      </w:r>
      <w:proofErr w:type="spellStart"/>
      <w:r w:rsidRPr="003A194F">
        <w:rPr>
          <w:rFonts w:ascii="Times New Roman" w:eastAsia="Times New Roman" w:hAnsi="Times New Roman" w:cs="Times New Roman"/>
          <w:color w:val="000000"/>
          <w:sz w:val="24"/>
          <w:szCs w:val="24"/>
          <w:lang w:eastAsia="ru-RU"/>
        </w:rPr>
        <w:t>Гоcударственные</w:t>
      </w:r>
      <w:proofErr w:type="spellEnd"/>
      <w:r w:rsidRPr="003A194F">
        <w:rPr>
          <w:rFonts w:ascii="Times New Roman" w:eastAsia="Times New Roman" w:hAnsi="Times New Roman" w:cs="Times New Roman"/>
          <w:color w:val="000000"/>
          <w:sz w:val="24"/>
          <w:szCs w:val="24"/>
          <w:lang w:eastAsia="ru-RU"/>
        </w:rPr>
        <w:t xml:space="preserve">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а также нормативными правовыми актами субъектов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lastRenderedPageBreak/>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w:t>
      </w:r>
      <w:r w:rsidRPr="003A194F">
        <w:rPr>
          <w:rFonts w:ascii="Times New Roman" w:eastAsia="Times New Roman" w:hAnsi="Times New Roman" w:cs="Times New Roman"/>
          <w:i/>
          <w:iCs/>
          <w:color w:val="000000"/>
          <w:sz w:val="20"/>
          <w:szCs w:val="20"/>
          <w:lang w:eastAsia="ru-RU"/>
        </w:rPr>
        <w:t>Пункт 3 статьи 35 утратил силу согласно Федеральному закону от 14 октября 2014 г. № 307-ФЗ.</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3" w:name="i138742"/>
      <w:r w:rsidRPr="003A194F">
        <w:rPr>
          <w:rFonts w:ascii="Times New Roman" w:eastAsia="Times New Roman" w:hAnsi="Times New Roman" w:cs="Times New Roman"/>
          <w:b/>
          <w:bCs/>
          <w:color w:val="000000"/>
          <w:kern w:val="36"/>
          <w:sz w:val="24"/>
          <w:szCs w:val="24"/>
          <w:lang w:eastAsia="ru-RU"/>
        </w:rPr>
        <w:t>Раздел X. Ответственность за нарушение режима особо охраняемых природных территорий</w:t>
      </w:r>
      <w:bookmarkEnd w:id="13"/>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36. Ответственность за нарушение режима особо охраняемых природных территорий</w:t>
      </w:r>
    </w:p>
    <w:p w:rsidR="003A194F" w:rsidRPr="003A194F" w:rsidRDefault="003A194F" w:rsidP="003A194F">
      <w:pPr>
        <w:spacing w:before="120" w:after="12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w:t>
      </w:r>
      <w:r w:rsidRPr="003A194F">
        <w:rPr>
          <w:rFonts w:ascii="Times New Roman" w:eastAsia="Times New Roman" w:hAnsi="Times New Roman" w:cs="Times New Roman"/>
          <w:i/>
          <w:iCs/>
          <w:color w:val="000000"/>
          <w:sz w:val="20"/>
          <w:szCs w:val="20"/>
          <w:lang w:eastAsia="ru-RU"/>
        </w:rPr>
        <w:t>Пункт 1 статьи 36 утратил силу с 1 июля 2002 г. согласно Федеральному закону от 30 декабря 2001 г. № 196-ФЗ.</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Законодательством Российской Федерации устанавливается уголовная ответственность за нарушение режима особо охраняемых природных территорий.</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4" w:name="i146631"/>
      <w:r w:rsidRPr="003A194F">
        <w:rPr>
          <w:rFonts w:ascii="Times New Roman" w:eastAsia="Times New Roman" w:hAnsi="Times New Roman" w:cs="Times New Roman"/>
          <w:b/>
          <w:bCs/>
          <w:color w:val="000000"/>
          <w:kern w:val="36"/>
          <w:sz w:val="24"/>
          <w:szCs w:val="24"/>
          <w:lang w:eastAsia="ru-RU"/>
        </w:rPr>
        <w:t>Раздел XI. Международные договоры в области особо охраняемых природных территорий</w:t>
      </w:r>
      <w:bookmarkEnd w:id="14"/>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37. Международные договоры</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A194F" w:rsidRPr="003A194F" w:rsidRDefault="003A194F" w:rsidP="003A194F">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5" w:name="i153036"/>
      <w:r w:rsidRPr="003A194F">
        <w:rPr>
          <w:rFonts w:ascii="Times New Roman" w:eastAsia="Times New Roman" w:hAnsi="Times New Roman" w:cs="Times New Roman"/>
          <w:b/>
          <w:bCs/>
          <w:color w:val="000000"/>
          <w:kern w:val="36"/>
          <w:sz w:val="24"/>
          <w:szCs w:val="24"/>
          <w:lang w:eastAsia="ru-RU"/>
        </w:rPr>
        <w:t>Раздел XII. Заключительные положения</w:t>
      </w:r>
      <w:bookmarkEnd w:id="15"/>
    </w:p>
    <w:p w:rsidR="003A194F" w:rsidRPr="003A194F" w:rsidRDefault="003A194F" w:rsidP="003A194F">
      <w:pPr>
        <w:spacing w:before="120" w:after="0" w:line="240" w:lineRule="auto"/>
        <w:ind w:firstLine="284"/>
        <w:jc w:val="both"/>
        <w:outlineLvl w:val="1"/>
        <w:rPr>
          <w:rFonts w:ascii="Times New Roman" w:eastAsia="Times New Roman" w:hAnsi="Times New Roman" w:cs="Times New Roman"/>
          <w:b/>
          <w:bCs/>
          <w:color w:val="000000"/>
          <w:sz w:val="24"/>
          <w:szCs w:val="24"/>
          <w:lang w:eastAsia="ru-RU"/>
        </w:rPr>
      </w:pPr>
      <w:r w:rsidRPr="003A194F">
        <w:rPr>
          <w:rFonts w:ascii="Times New Roman" w:eastAsia="Times New Roman" w:hAnsi="Times New Roman" w:cs="Times New Roman"/>
          <w:b/>
          <w:bCs/>
          <w:color w:val="000000"/>
          <w:sz w:val="24"/>
          <w:szCs w:val="24"/>
          <w:lang w:eastAsia="ru-RU"/>
        </w:rPr>
        <w:t>Статья 38. Заключительные положения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законом от 1 декабря 2007 года № 310-ФЗ "Об организации и о проведении XXII Олимпийских зимних игр и XI </w:t>
      </w:r>
      <w:proofErr w:type="spellStart"/>
      <w:r w:rsidRPr="003A194F">
        <w:rPr>
          <w:rFonts w:ascii="Times New Roman" w:eastAsia="Times New Roman" w:hAnsi="Times New Roman" w:cs="Times New Roman"/>
          <w:color w:val="000000"/>
          <w:sz w:val="24"/>
          <w:szCs w:val="24"/>
          <w:lang w:eastAsia="ru-RU"/>
        </w:rPr>
        <w:t>Паралимпийских</w:t>
      </w:r>
      <w:proofErr w:type="spellEnd"/>
      <w:r w:rsidRPr="003A194F">
        <w:rPr>
          <w:rFonts w:ascii="Times New Roman" w:eastAsia="Times New Roman" w:hAnsi="Times New Roman" w:cs="Times New Roman"/>
          <w:color w:val="000000"/>
          <w:sz w:val="24"/>
          <w:szCs w:val="24"/>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A194F" w:rsidRPr="003A194F" w:rsidRDefault="003A194F" w:rsidP="003A194F">
      <w:pPr>
        <w:spacing w:after="0" w:line="240" w:lineRule="auto"/>
        <w:ind w:firstLine="284"/>
        <w:jc w:val="both"/>
        <w:rPr>
          <w:rFonts w:ascii="Arial" w:eastAsia="Times New Roman" w:hAnsi="Arial" w:cs="Arial"/>
          <w:color w:val="000000"/>
          <w:sz w:val="20"/>
          <w:szCs w:val="20"/>
          <w:lang w:eastAsia="ru-RU"/>
        </w:rPr>
      </w:pPr>
      <w:r w:rsidRPr="003A194F">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43"/>
        <w:gridCol w:w="4644"/>
      </w:tblGrid>
      <w:tr w:rsidR="003A194F" w:rsidRPr="003A194F" w:rsidTr="003A194F">
        <w:tc>
          <w:tcPr>
            <w:tcW w:w="4643"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Президент Российской Федерации</w:t>
            </w:r>
          </w:p>
        </w:tc>
        <w:tc>
          <w:tcPr>
            <w:tcW w:w="4644" w:type="dxa"/>
            <w:tcMar>
              <w:top w:w="0" w:type="dxa"/>
              <w:left w:w="108" w:type="dxa"/>
              <w:bottom w:w="0" w:type="dxa"/>
              <w:right w:w="108" w:type="dxa"/>
            </w:tcMar>
            <w:hideMark/>
          </w:tcPr>
          <w:p w:rsidR="003A194F" w:rsidRPr="003A194F" w:rsidRDefault="003A194F" w:rsidP="003A194F">
            <w:pPr>
              <w:spacing w:after="0" w:line="240" w:lineRule="auto"/>
              <w:jc w:val="right"/>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Б. Ельцин</w:t>
            </w:r>
          </w:p>
        </w:tc>
      </w:tr>
      <w:tr w:rsidR="003A194F" w:rsidRPr="003A194F" w:rsidTr="003A194F">
        <w:tc>
          <w:tcPr>
            <w:tcW w:w="4643"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 </w:t>
            </w:r>
          </w:p>
        </w:tc>
        <w:tc>
          <w:tcPr>
            <w:tcW w:w="4644"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 </w:t>
            </w:r>
          </w:p>
        </w:tc>
      </w:tr>
      <w:tr w:rsidR="003A194F" w:rsidRPr="003A194F" w:rsidTr="003A194F">
        <w:tc>
          <w:tcPr>
            <w:tcW w:w="4643"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Москва, Кремль</w:t>
            </w:r>
          </w:p>
        </w:tc>
        <w:tc>
          <w:tcPr>
            <w:tcW w:w="4644"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 </w:t>
            </w:r>
          </w:p>
        </w:tc>
      </w:tr>
      <w:tr w:rsidR="003A194F" w:rsidRPr="003A194F" w:rsidTr="003A194F">
        <w:tc>
          <w:tcPr>
            <w:tcW w:w="4643"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14 марта 1995 г.</w:t>
            </w:r>
          </w:p>
        </w:tc>
        <w:tc>
          <w:tcPr>
            <w:tcW w:w="4644"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 </w:t>
            </w:r>
          </w:p>
        </w:tc>
      </w:tr>
      <w:tr w:rsidR="003A194F" w:rsidRPr="003A194F" w:rsidTr="003A194F">
        <w:tc>
          <w:tcPr>
            <w:tcW w:w="4643"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 33-ФЗ</w:t>
            </w:r>
          </w:p>
        </w:tc>
        <w:tc>
          <w:tcPr>
            <w:tcW w:w="4644" w:type="dxa"/>
            <w:tcMar>
              <w:top w:w="0" w:type="dxa"/>
              <w:left w:w="108" w:type="dxa"/>
              <w:bottom w:w="0" w:type="dxa"/>
              <w:right w:w="108" w:type="dxa"/>
            </w:tcMar>
            <w:hideMark/>
          </w:tcPr>
          <w:p w:rsidR="003A194F" w:rsidRPr="003A194F" w:rsidRDefault="003A194F" w:rsidP="003A194F">
            <w:pPr>
              <w:spacing w:after="0" w:line="240" w:lineRule="auto"/>
              <w:jc w:val="both"/>
              <w:rPr>
                <w:rFonts w:ascii="Arial" w:eastAsia="Times New Roman" w:hAnsi="Arial" w:cs="Arial"/>
                <w:sz w:val="20"/>
                <w:szCs w:val="20"/>
                <w:lang w:eastAsia="ru-RU"/>
              </w:rPr>
            </w:pPr>
            <w:r w:rsidRPr="003A194F">
              <w:rPr>
                <w:rFonts w:ascii="Times New Roman" w:eastAsia="Times New Roman" w:hAnsi="Times New Roman" w:cs="Times New Roman"/>
                <w:sz w:val="24"/>
                <w:szCs w:val="24"/>
                <w:lang w:eastAsia="ru-RU"/>
              </w:rPr>
              <w:t> </w:t>
            </w:r>
          </w:p>
        </w:tc>
      </w:tr>
    </w:tbl>
    <w:p w:rsidR="008F71D8" w:rsidRDefault="008F71D8"/>
    <w:sectPr w:rsidR="008F7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15"/>
    <w:rsid w:val="003A194F"/>
    <w:rsid w:val="00423215"/>
    <w:rsid w:val="008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1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19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9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194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19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1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19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9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194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26718">
      <w:bodyDiv w:val="1"/>
      <w:marLeft w:val="0"/>
      <w:marRight w:val="0"/>
      <w:marTop w:val="0"/>
      <w:marBottom w:val="0"/>
      <w:divBdr>
        <w:top w:val="none" w:sz="0" w:space="0" w:color="auto"/>
        <w:left w:val="none" w:sz="0" w:space="0" w:color="auto"/>
        <w:bottom w:val="none" w:sz="0" w:space="0" w:color="auto"/>
        <w:right w:val="none" w:sz="0" w:space="0" w:color="auto"/>
      </w:divBdr>
    </w:div>
    <w:div w:id="11758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norm.ru/Data2/1/4293836/4293836707.htm" TargetMode="External"/><Relationship Id="rId3" Type="http://schemas.openxmlformats.org/officeDocument/2006/relationships/settings" Target="settings.xml"/><Relationship Id="rId7" Type="http://schemas.openxmlformats.org/officeDocument/2006/relationships/hyperlink" Target="http://meganorm.ru/Data2/1/4293836/429383670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ganorm.ru/Data2/1/4294855/4294855576.htm" TargetMode="External"/><Relationship Id="rId11" Type="http://schemas.openxmlformats.org/officeDocument/2006/relationships/theme" Target="theme/theme1.xml"/><Relationship Id="rId5" Type="http://schemas.openxmlformats.org/officeDocument/2006/relationships/hyperlink" Target="http://meganorm.ru/Data2/1/4293836/4293836707.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ganorm.ru/Data2/1/4293836/429383670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8873</Words>
  <Characters>50582</Characters>
  <Application>Microsoft Office Word</Application>
  <DocSecurity>0</DocSecurity>
  <Lines>421</Lines>
  <Paragraphs>118</Paragraphs>
  <ScaleCrop>false</ScaleCrop>
  <Company>*</Company>
  <LinksUpToDate>false</LinksUpToDate>
  <CharactersWithSpaces>59337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2018-07-06T11:02:00Z</dcterms:created>
  <dcterms:modified xsi:type="dcterms:W3CDTF">2018-07-06T11:06:00Z</dcterms:modified>
</cp:coreProperties>
</file>